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CE" w:rsidRPr="006E267B" w:rsidRDefault="00972BEB">
      <w:pPr>
        <w:rPr>
          <w:rFonts w:ascii="Times New Roman" w:hAnsi="Times New Roman" w:cs="Times New Roman"/>
          <w:b/>
          <w:sz w:val="24"/>
          <w:szCs w:val="24"/>
          <w:lang w:val="en-US"/>
        </w:rPr>
      </w:pPr>
      <w:bookmarkStart w:id="0" w:name="_GoBack"/>
      <w:bookmarkEnd w:id="0"/>
      <w:r w:rsidRPr="006E267B">
        <w:rPr>
          <w:rFonts w:ascii="Times New Roman" w:hAnsi="Times New Roman" w:cs="Times New Roman"/>
          <w:b/>
          <w:sz w:val="24"/>
          <w:szCs w:val="24"/>
          <w:lang w:val="en-US"/>
        </w:rPr>
        <w:t>Matteo Di Rosa</w:t>
      </w:r>
    </w:p>
    <w:p w:rsidR="00972BEB" w:rsidRPr="006E267B" w:rsidRDefault="00972BEB" w:rsidP="00972BEB">
      <w:pPr>
        <w:spacing w:before="100" w:beforeAutospacing="1" w:after="100" w:afterAutospacing="1" w:line="240" w:lineRule="auto"/>
        <w:rPr>
          <w:rFonts w:ascii="Times New Roman" w:eastAsia="Times New Roman" w:hAnsi="Times New Roman" w:cs="Times New Roman"/>
          <w:sz w:val="24"/>
          <w:szCs w:val="24"/>
          <w:lang w:val="en-GB" w:eastAsia="bg-BG"/>
        </w:rPr>
      </w:pPr>
      <w:r w:rsidRPr="006E267B">
        <w:rPr>
          <w:rFonts w:ascii="Times New Roman" w:eastAsia="Times New Roman" w:hAnsi="Times New Roman" w:cs="Times New Roman"/>
          <w:sz w:val="24"/>
          <w:szCs w:val="24"/>
          <w:lang w:val="en-GB" w:eastAsia="bg-BG"/>
        </w:rPr>
        <w:t>Matteo Di Rosa holds a Master’s degree in Science Communication and Fundraising. He is the Italian National Contact Point for the Environment theme (including Climate Change) and within</w:t>
      </w:r>
      <w:r w:rsidRPr="006E267B">
        <w:rPr>
          <w:rFonts w:ascii="Times New Roman" w:eastAsia="Times New Roman" w:hAnsi="Times New Roman" w:cs="Times New Roman"/>
          <w:sz w:val="24"/>
          <w:szCs w:val="24"/>
          <w:lang w:val="en-US" w:eastAsia="bg-BG"/>
        </w:rPr>
        <w:t xml:space="preserve"> </w:t>
      </w:r>
      <w:r w:rsidRPr="006E267B">
        <w:rPr>
          <w:rFonts w:ascii="Times New Roman" w:eastAsia="Times New Roman" w:hAnsi="Times New Roman" w:cs="Times New Roman"/>
          <w:sz w:val="24"/>
          <w:szCs w:val="24"/>
          <w:lang w:val="en-GB" w:eastAsia="bg-BG"/>
        </w:rPr>
        <w:t>APRE he is responsible for institutional communication via social media and the dissemination activities of several EU projects. Matteo Di Rosa has in the past worked with INAF and the  Astronomical Observatory in Naples on web projects about scientific dissemination.</w:t>
      </w:r>
    </w:p>
    <w:p w:rsidR="00FB31C3" w:rsidRPr="006E267B" w:rsidRDefault="00FB31C3" w:rsidP="00972BEB">
      <w:pPr>
        <w:spacing w:before="100" w:beforeAutospacing="1" w:after="100" w:afterAutospacing="1" w:line="240" w:lineRule="auto"/>
        <w:rPr>
          <w:rFonts w:ascii="Times New Roman" w:eastAsia="Times New Roman" w:hAnsi="Times New Roman" w:cs="Times New Roman"/>
          <w:b/>
          <w:sz w:val="24"/>
          <w:szCs w:val="24"/>
          <w:lang w:val="en-US" w:eastAsia="bg-BG"/>
        </w:rPr>
      </w:pPr>
      <w:r w:rsidRPr="006E267B">
        <w:rPr>
          <w:rFonts w:ascii="Times New Roman" w:eastAsia="Times New Roman" w:hAnsi="Times New Roman" w:cs="Times New Roman"/>
          <w:b/>
          <w:sz w:val="24"/>
          <w:szCs w:val="24"/>
          <w:lang w:val="en-US" w:eastAsia="bg-BG"/>
        </w:rPr>
        <w:t>Hicham Abghay</w:t>
      </w:r>
    </w:p>
    <w:p w:rsidR="006E267B" w:rsidRDefault="00086935" w:rsidP="00972BEB">
      <w:pPr>
        <w:spacing w:before="100" w:beforeAutospacing="1" w:after="100" w:afterAutospacing="1" w:line="240" w:lineRule="auto"/>
        <w:rPr>
          <w:rFonts w:ascii="Times New Roman" w:hAnsi="Times New Roman" w:cs="Times New Roman"/>
          <w:sz w:val="24"/>
          <w:szCs w:val="24"/>
          <w:lang w:val="en-US"/>
        </w:rPr>
      </w:pPr>
      <w:r w:rsidRPr="006E267B">
        <w:rPr>
          <w:rFonts w:ascii="Times New Roman" w:eastAsia="Times New Roman" w:hAnsi="Times New Roman" w:cs="Times New Roman"/>
          <w:sz w:val="24"/>
          <w:szCs w:val="24"/>
          <w:lang w:val="en-US" w:eastAsia="bg-BG"/>
        </w:rPr>
        <w:t xml:space="preserve">He educated in International Relations in </w:t>
      </w:r>
      <w:hyperlink r:id="rId5" w:history="1">
        <w:r w:rsidRPr="006E267B">
          <w:rPr>
            <w:rStyle w:val="Hypertextovodkaz"/>
            <w:rFonts w:ascii="Times New Roman" w:hAnsi="Times New Roman" w:cs="Times New Roman"/>
            <w:color w:val="auto"/>
            <w:sz w:val="24"/>
            <w:szCs w:val="24"/>
            <w:u w:val="none"/>
          </w:rPr>
          <w:t>Eberhard-Karls-Universität Tübingen</w:t>
        </w:r>
      </w:hyperlink>
      <w:r w:rsidR="006E267B" w:rsidRPr="006E267B">
        <w:rPr>
          <w:rFonts w:ascii="Times New Roman" w:hAnsi="Times New Roman" w:cs="Times New Roman"/>
          <w:sz w:val="24"/>
          <w:szCs w:val="24"/>
          <w:lang w:val="en-US"/>
        </w:rPr>
        <w:t>.His experience in the field of Healthcare management spans  13 years.</w:t>
      </w:r>
      <w:r w:rsidRPr="006E267B">
        <w:rPr>
          <w:rFonts w:ascii="Times New Roman" w:eastAsia="Times New Roman" w:hAnsi="Times New Roman" w:cs="Times New Roman"/>
          <w:sz w:val="24"/>
          <w:szCs w:val="24"/>
          <w:lang w:val="en-US" w:eastAsia="bg-BG"/>
        </w:rPr>
        <w:t xml:space="preserve">He works as a trainer for </w:t>
      </w:r>
      <w:r w:rsidR="006E267B" w:rsidRPr="006E267B">
        <w:rPr>
          <w:rFonts w:ascii="Times New Roman" w:eastAsia="Times New Roman" w:hAnsi="Times New Roman" w:cs="Times New Roman"/>
          <w:sz w:val="24"/>
          <w:szCs w:val="24"/>
          <w:lang w:val="en-US" w:eastAsia="bg-BG"/>
        </w:rPr>
        <w:t xml:space="preserve">the </w:t>
      </w:r>
      <w:r w:rsidRPr="006E267B">
        <w:rPr>
          <w:rFonts w:ascii="Times New Roman" w:eastAsia="Times New Roman" w:hAnsi="Times New Roman" w:cs="Times New Roman"/>
          <w:sz w:val="24"/>
          <w:szCs w:val="24"/>
          <w:lang w:val="en-US" w:eastAsia="bg-BG"/>
        </w:rPr>
        <w:t xml:space="preserve">Fit 4Health network, which aims for the </w:t>
      </w:r>
      <w:r w:rsidRPr="006E267B">
        <w:rPr>
          <w:rFonts w:ascii="Times New Roman" w:hAnsi="Times New Roman" w:cs="Times New Roman"/>
          <w:sz w:val="24"/>
          <w:szCs w:val="24"/>
        </w:rPr>
        <w:t>successful participation of research centres, universities and innovative SMEs in EU-funded "HEALTH" research projects</w:t>
      </w:r>
      <w:r w:rsidRPr="006E267B">
        <w:rPr>
          <w:rFonts w:ascii="Times New Roman" w:hAnsi="Times New Roman" w:cs="Times New Roman"/>
          <w:sz w:val="24"/>
          <w:szCs w:val="24"/>
          <w:lang w:val="en-US"/>
        </w:rPr>
        <w:t xml:space="preserve">.He used to be Embassador – Code of conduct in the Europe Enterprise Network. Mr. Abghay used to </w:t>
      </w:r>
      <w:r w:rsidR="006E267B" w:rsidRPr="006E267B">
        <w:rPr>
          <w:rFonts w:ascii="Times New Roman" w:hAnsi="Times New Roman" w:cs="Times New Roman"/>
          <w:sz w:val="24"/>
          <w:szCs w:val="24"/>
          <w:lang w:val="en-US"/>
        </w:rPr>
        <w:t>be a member of the</w:t>
      </w:r>
      <w:hyperlink r:id="rId6" w:history="1">
        <w:r w:rsidR="006E267B" w:rsidRPr="006E267B">
          <w:rPr>
            <w:rStyle w:val="Hypertextovodkaz"/>
            <w:rFonts w:ascii="Times New Roman" w:hAnsi="Times New Roman" w:cs="Times New Roman"/>
            <w:sz w:val="24"/>
            <w:szCs w:val="24"/>
          </w:rPr>
          <w:t xml:space="preserve"> </w:t>
        </w:r>
        <w:r w:rsidR="006E267B" w:rsidRPr="006E267B">
          <w:rPr>
            <w:rStyle w:val="Hypertextovodkaz"/>
            <w:rFonts w:ascii="Times New Roman" w:hAnsi="Times New Roman" w:cs="Times New Roman"/>
            <w:color w:val="auto"/>
            <w:sz w:val="24"/>
            <w:szCs w:val="24"/>
            <w:u w:val="none"/>
          </w:rPr>
          <w:t>FastVac Advisoy Board</w:t>
        </w:r>
      </w:hyperlink>
      <w:r w:rsidR="006E267B" w:rsidRPr="006E267B">
        <w:rPr>
          <w:rFonts w:ascii="Times New Roman" w:hAnsi="Times New Roman" w:cs="Times New Roman"/>
          <w:sz w:val="24"/>
          <w:szCs w:val="24"/>
          <w:lang w:val="en-US"/>
        </w:rPr>
        <w:t xml:space="preserve"> – an organization that addresses </w:t>
      </w:r>
      <w:r w:rsidR="006E267B" w:rsidRPr="006E267B">
        <w:rPr>
          <w:rFonts w:ascii="Times New Roman" w:hAnsi="Times New Roman" w:cs="Times New Roman"/>
          <w:sz w:val="24"/>
          <w:szCs w:val="24"/>
        </w:rPr>
        <w:t>the wider issue of the development of a European Vaccine Development Capability or structure and is also expected to positively impact on policy/decision makers to ensure financial sustainability to implement the expected outcomesof the FastVac project.</w:t>
      </w:r>
      <w:r w:rsidR="006E267B" w:rsidRPr="006E267B">
        <w:rPr>
          <w:rFonts w:ascii="Times New Roman" w:hAnsi="Times New Roman" w:cs="Times New Roman"/>
          <w:sz w:val="24"/>
          <w:szCs w:val="24"/>
          <w:lang w:val="en-US"/>
        </w:rPr>
        <w:t>Since 2000he has been the National Contact Point on the Research for the benefit of SMEs.</w:t>
      </w:r>
    </w:p>
    <w:p w:rsidR="005975D3" w:rsidRPr="005975D3" w:rsidRDefault="005975D3" w:rsidP="00972BEB">
      <w:p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 might be substituted by Mrs. Fezer – a colleague of Mr. Abghay from </w:t>
      </w:r>
      <w:r w:rsidRPr="005975D3">
        <w:rPr>
          <w:rFonts w:ascii="Times New Roman" w:hAnsi="Times New Roman" w:cs="Times New Roman"/>
          <w:sz w:val="24"/>
          <w:szCs w:val="24"/>
        </w:rPr>
        <w:t>Steinbeis-Europa-Zentrum</w:t>
      </w:r>
      <w:r>
        <w:rPr>
          <w:rFonts w:ascii="Times New Roman" w:hAnsi="Times New Roman" w:cs="Times New Roman"/>
          <w:sz w:val="24"/>
          <w:szCs w:val="24"/>
          <w:lang w:val="en-US"/>
        </w:rPr>
        <w:t>.</w:t>
      </w:r>
    </w:p>
    <w:p w:rsidR="00410432" w:rsidRPr="005975D3" w:rsidRDefault="00965501" w:rsidP="005975D3">
      <w:pPr>
        <w:spacing w:before="100" w:beforeAutospacing="1" w:after="100" w:afterAutospacing="1" w:line="240" w:lineRule="auto"/>
        <w:rPr>
          <w:rFonts w:ascii="Times New Roman" w:hAnsi="Times New Roman" w:cs="Times New Roman"/>
          <w:b/>
          <w:sz w:val="24"/>
          <w:szCs w:val="24"/>
          <w:lang w:val="en-US"/>
        </w:rPr>
      </w:pPr>
      <w:r w:rsidRPr="005975D3">
        <w:rPr>
          <w:rFonts w:ascii="Times New Roman" w:hAnsi="Times New Roman" w:cs="Times New Roman"/>
          <w:b/>
          <w:sz w:val="24"/>
          <w:szCs w:val="24"/>
          <w:lang w:val="en-US"/>
        </w:rPr>
        <w:t>Tania van Loon</w:t>
      </w:r>
    </w:p>
    <w:p w:rsidR="007F6EA5" w:rsidRPr="006E267B" w:rsidRDefault="007F6EA5" w:rsidP="00410432">
      <w:pPr>
        <w:pStyle w:val="Nadpis4"/>
        <w:rPr>
          <w:b w:val="0"/>
          <w:lang w:val="en-US"/>
        </w:rPr>
      </w:pPr>
      <w:r w:rsidRPr="006E267B">
        <w:rPr>
          <w:b w:val="0"/>
          <w:lang w:val="en-US"/>
        </w:rPr>
        <w:t>Tania van Loon has 22 years of experience in the field of environmental protection.</w:t>
      </w:r>
    </w:p>
    <w:p w:rsidR="00671F12" w:rsidRPr="005975D3" w:rsidRDefault="00671F12" w:rsidP="005975D3">
      <w:pPr>
        <w:pStyle w:val="Nadpis4"/>
        <w:rPr>
          <w:rStyle w:val="Siln"/>
          <w:bCs/>
          <w:lang w:val="en-US"/>
        </w:rPr>
      </w:pPr>
      <w:r w:rsidRPr="006E267B">
        <w:rPr>
          <w:b w:val="0"/>
          <w:lang w:val="en-US"/>
        </w:rPr>
        <w:t>She works at the Brussels Enterprise Agency as a Manager National Contact Point where she is responsible for the c</w:t>
      </w:r>
      <w:r w:rsidRPr="006E267B">
        <w:rPr>
          <w:b w:val="0"/>
        </w:rPr>
        <w:t xml:space="preserve">o-ordination of all activities of the designated National Contact Point (NCP Brussels) to support Brussels based SMEs and research centers to get funding for their </w:t>
      </w:r>
      <w:r w:rsidRPr="005975D3">
        <w:rPr>
          <w:b w:val="0"/>
        </w:rPr>
        <w:t>european R&amp;D projects (free of charge services)</w:t>
      </w:r>
      <w:r w:rsidRPr="005975D3">
        <w:rPr>
          <w:b w:val="0"/>
          <w:lang w:val="en-US"/>
        </w:rPr>
        <w:t xml:space="preserve">.She worked as head of department at </w:t>
      </w:r>
      <w:bookmarkStart w:id="1" w:name="company"/>
      <w:r w:rsidRPr="005975D3">
        <w:rPr>
          <w:b w:val="0"/>
        </w:rPr>
        <w:fldChar w:fldCharType="begin"/>
      </w:r>
      <w:r w:rsidRPr="005975D3">
        <w:rPr>
          <w:b w:val="0"/>
        </w:rPr>
        <w:instrText xml:space="preserve"> HYPERLINK "http://www.linkedin.com/search?search=&amp;company=Intertek+RDC&amp;sortCriteria=R&amp;keepFacets=true&amp;goback=%2Enpv_1912307_*1_*1_name_AKSu_*1_*1_*1_*1_*1_*1_*1_*1_*1_*1_*1_*1_*1_*1_*1_*1_*1_*1_*1_*1_*1_*1_*1_*1_*1_*1_*1_*1_*1_*1&amp;trk=prof-exp-company-name" \o "Find others who have worked at this company" </w:instrText>
      </w:r>
      <w:r w:rsidRPr="005975D3">
        <w:rPr>
          <w:b w:val="0"/>
        </w:rPr>
        <w:fldChar w:fldCharType="separate"/>
      </w:r>
      <w:r w:rsidRPr="005975D3">
        <w:rPr>
          <w:rStyle w:val="Hypertextovodkaz"/>
          <w:b w:val="0"/>
          <w:color w:val="auto"/>
          <w:u w:val="none"/>
        </w:rPr>
        <w:t>Intertek RDC</w:t>
      </w:r>
      <w:r w:rsidRPr="005975D3">
        <w:rPr>
          <w:b w:val="0"/>
        </w:rPr>
        <w:fldChar w:fldCharType="end"/>
      </w:r>
      <w:bookmarkEnd w:id="1"/>
      <w:r w:rsidRPr="005975D3">
        <w:rPr>
          <w:b w:val="0"/>
          <w:lang w:val="en-US"/>
        </w:rPr>
        <w:t xml:space="preserve"> where she was r</w:t>
      </w:r>
      <w:r w:rsidRPr="005975D3">
        <w:rPr>
          <w:b w:val="0"/>
        </w:rPr>
        <w:t>esponsible for the activities of the LCA tools department (life cycle analysis tools) within Intertek's Environmental Impact Solutions</w:t>
      </w:r>
      <w:r w:rsidRPr="005975D3">
        <w:rPr>
          <w:b w:val="0"/>
          <w:lang w:val="en-US"/>
        </w:rPr>
        <w:t xml:space="preserve">.She used to be </w:t>
      </w:r>
      <w:bookmarkStart w:id="2" w:name="title"/>
      <w:r w:rsidRPr="005975D3">
        <w:rPr>
          <w:b w:val="0"/>
        </w:rPr>
        <w:fldChar w:fldCharType="begin"/>
      </w:r>
      <w:r w:rsidRPr="005975D3">
        <w:rPr>
          <w:b w:val="0"/>
        </w:rPr>
        <w:instrText xml:space="preserve"> HYPERLINK "http://www.linkedin.com/search?search=&amp;title=Managing+Director&amp;sortCriteria=R&amp;keepFacets=true&amp;currentTitle=CP&amp;goback=%2Enpv_1912307_*1_*1_name_AKSu_*1_*1_*1_*1_*1_*1_*1_*1_*1_*1_*1_*1_*1_*1_*1_*1_*1_*1_*1_*1_*1_*1_*1_*1_*1_*1_*1_*1_*1_*1&amp;trk=prof-exp-title" \o "Find others with this title" </w:instrText>
      </w:r>
      <w:r w:rsidRPr="005975D3">
        <w:rPr>
          <w:b w:val="0"/>
        </w:rPr>
        <w:fldChar w:fldCharType="separate"/>
      </w:r>
      <w:r w:rsidRPr="005975D3">
        <w:rPr>
          <w:rStyle w:val="Hypertextovodkaz"/>
          <w:b w:val="0"/>
          <w:color w:val="auto"/>
          <w:u w:val="none"/>
          <w:lang w:val="en-US"/>
        </w:rPr>
        <w:t>m</w:t>
      </w:r>
      <w:r w:rsidRPr="005975D3">
        <w:rPr>
          <w:rStyle w:val="Hypertextovodkaz"/>
          <w:b w:val="0"/>
          <w:color w:val="auto"/>
          <w:u w:val="none"/>
        </w:rPr>
        <w:t xml:space="preserve">anaging </w:t>
      </w:r>
      <w:r w:rsidRPr="005975D3">
        <w:rPr>
          <w:rStyle w:val="Hypertextovodkaz"/>
          <w:b w:val="0"/>
          <w:color w:val="auto"/>
          <w:u w:val="none"/>
          <w:lang w:val="en-US"/>
        </w:rPr>
        <w:t>d</w:t>
      </w:r>
      <w:r w:rsidRPr="005975D3">
        <w:rPr>
          <w:rStyle w:val="Hypertextovodkaz"/>
          <w:b w:val="0"/>
          <w:color w:val="auto"/>
          <w:u w:val="none"/>
        </w:rPr>
        <w:t>irector</w:t>
      </w:r>
      <w:r w:rsidRPr="005975D3">
        <w:rPr>
          <w:b w:val="0"/>
        </w:rPr>
        <w:fldChar w:fldCharType="end"/>
      </w:r>
      <w:bookmarkEnd w:id="2"/>
      <w:r w:rsidRPr="005975D3">
        <w:rPr>
          <w:b w:val="0"/>
          <w:lang w:val="en-US"/>
        </w:rPr>
        <w:t xml:space="preserve"> in the </w:t>
      </w:r>
      <w:hyperlink r:id="rId7" w:history="1">
        <w:r w:rsidRPr="005975D3">
          <w:rPr>
            <w:rStyle w:val="Hypertextovodkaz"/>
            <w:b w:val="0"/>
            <w:color w:val="auto"/>
            <w:u w:val="none"/>
          </w:rPr>
          <w:t>Factor-X The Climate Consulting Group</w:t>
        </w:r>
      </w:hyperlink>
      <w:r w:rsidR="009A3960" w:rsidRPr="005975D3">
        <w:rPr>
          <w:rStyle w:val="Siln"/>
          <w:b/>
          <w:bCs/>
          <w:lang w:val="en-US"/>
        </w:rPr>
        <w:t xml:space="preserve"> - an </w:t>
      </w:r>
      <w:r w:rsidR="009A3960" w:rsidRPr="005975D3">
        <w:rPr>
          <w:b w:val="0"/>
          <w:lang w:val="en-US"/>
        </w:rPr>
        <w:t>o</w:t>
      </w:r>
      <w:r w:rsidR="009A3960" w:rsidRPr="005975D3">
        <w:rPr>
          <w:b w:val="0"/>
        </w:rPr>
        <w:t>perational management of a team of consultants (greenhouse gas, ecosystem services, water, sustainable transitions and climate change strategies) for large and small companies, public bodies and associations</w:t>
      </w:r>
    </w:p>
    <w:p w:rsidR="00671F12" w:rsidRPr="006E267B" w:rsidRDefault="00671F12" w:rsidP="00671F12">
      <w:pPr>
        <w:rPr>
          <w:rFonts w:ascii="Times New Roman" w:hAnsi="Times New Roman" w:cs="Times New Roman"/>
          <w:b/>
          <w:sz w:val="24"/>
          <w:szCs w:val="24"/>
          <w:lang w:val="en-US"/>
        </w:rPr>
      </w:pPr>
      <w:r w:rsidRPr="006E267B">
        <w:rPr>
          <w:rFonts w:ascii="Times New Roman" w:hAnsi="Times New Roman" w:cs="Times New Roman"/>
          <w:b/>
          <w:sz w:val="24"/>
          <w:szCs w:val="24"/>
          <w:lang w:val="en-US"/>
        </w:rPr>
        <w:t>Adam Molnar</w:t>
      </w:r>
    </w:p>
    <w:p w:rsidR="00671F12" w:rsidRPr="006E267B" w:rsidRDefault="00671F12" w:rsidP="00671F12">
      <w:pPr>
        <w:rPr>
          <w:rFonts w:ascii="Times New Roman" w:hAnsi="Times New Roman" w:cs="Times New Roman"/>
          <w:bCs/>
          <w:sz w:val="24"/>
          <w:szCs w:val="24"/>
          <w:lang w:val="en-US"/>
        </w:rPr>
      </w:pPr>
      <w:r w:rsidRPr="006E267B">
        <w:rPr>
          <w:rFonts w:ascii="Times New Roman" w:hAnsi="Times New Roman" w:cs="Times New Roman"/>
          <w:bCs/>
          <w:sz w:val="24"/>
          <w:szCs w:val="24"/>
          <w:lang w:val="en-US"/>
        </w:rPr>
        <w:t>Adam Molnar h</w:t>
      </w:r>
      <w:r w:rsidRPr="006E267B">
        <w:rPr>
          <w:rFonts w:ascii="Times New Roman" w:hAnsi="Times New Roman" w:cs="Times New Roman"/>
          <w:bCs/>
          <w:sz w:val="24"/>
          <w:szCs w:val="24"/>
        </w:rPr>
        <w:t>as been working as EU Project Manager</w:t>
      </w:r>
      <w:r w:rsidR="009A3960" w:rsidRPr="006E267B">
        <w:rPr>
          <w:rFonts w:ascii="Times New Roman" w:hAnsi="Times New Roman" w:cs="Times New Roman"/>
          <w:bCs/>
          <w:sz w:val="24"/>
          <w:szCs w:val="24"/>
          <w:lang w:val="en-US"/>
        </w:rPr>
        <w:t xml:space="preserve"> for 11 years</w:t>
      </w:r>
      <w:r w:rsidRPr="006E267B">
        <w:rPr>
          <w:rFonts w:ascii="Times New Roman" w:hAnsi="Times New Roman" w:cs="Times New Roman"/>
          <w:bCs/>
          <w:sz w:val="24"/>
          <w:szCs w:val="24"/>
        </w:rPr>
        <w:t xml:space="preserve">. </w:t>
      </w:r>
      <w:r w:rsidR="009A3960" w:rsidRPr="006E267B">
        <w:rPr>
          <w:rFonts w:ascii="Times New Roman" w:hAnsi="Times New Roman" w:cs="Times New Roman"/>
          <w:bCs/>
          <w:sz w:val="24"/>
          <w:szCs w:val="24"/>
          <w:lang w:val="en-US"/>
        </w:rPr>
        <w:t>He has w</w:t>
      </w:r>
      <w:r w:rsidRPr="006E267B">
        <w:rPr>
          <w:rFonts w:ascii="Times New Roman" w:hAnsi="Times New Roman" w:cs="Times New Roman"/>
          <w:bCs/>
          <w:sz w:val="24"/>
          <w:szCs w:val="24"/>
        </w:rPr>
        <w:t xml:space="preserve">orked on a large number of EU FP6 and FP7 projects (support and coordination actions) and national support projects benefiting researchers in Hungary and neighbouring countries. Activities performed include management and reporting, proposal preparation and writing, organisation of workshops, information days on open calls, conferences and trainings, delivering lectures and trainings on various issues of the Framework and Interreg Programmes, including their structure, the content of work programmes and calls, proposal preparation, partner search and </w:t>
      </w:r>
      <w:r w:rsidRPr="006E267B">
        <w:rPr>
          <w:rFonts w:ascii="Times New Roman" w:hAnsi="Times New Roman" w:cs="Times New Roman"/>
          <w:bCs/>
          <w:sz w:val="24"/>
          <w:szCs w:val="24"/>
        </w:rPr>
        <w:lastRenderedPageBreak/>
        <w:t>networking; counselling for proposers on project preparation including scientific, policy-related, administrative and financial issues. The target group of these activities included the Hungarian research community (research institutions, universities, SMEs and civil society organisations), as well as  researchers in other countries targeted by a specific FP project: Russia, Ukraine, Armenia, Belarus and Kazakhstan (InJoy &amp; Train, contract no. FP6 23157), Ukraine (JSO-ERA, contract no. EuropeAid/127891/C/SER/UA), Slovakia (SME-to-LEAD, contract no. FP6 023378), Romania (national programme Apáczai, contract no. 710/76), Serbia (national programme of the Ministry of Development and Economy, contract no. KKC-2008-V-08-08-69)</w:t>
      </w:r>
    </w:p>
    <w:p w:rsidR="002549A5" w:rsidRPr="006E267B" w:rsidRDefault="002549A5" w:rsidP="00671F12">
      <w:pPr>
        <w:rPr>
          <w:rFonts w:ascii="Times New Roman" w:hAnsi="Times New Roman" w:cs="Times New Roman"/>
          <w:bCs/>
          <w:sz w:val="24"/>
          <w:szCs w:val="24"/>
          <w:lang w:val="en-US"/>
        </w:rPr>
      </w:pPr>
      <w:r w:rsidRPr="006E267B">
        <w:rPr>
          <w:rFonts w:ascii="Times New Roman" w:hAnsi="Times New Roman" w:cs="Times New Roman"/>
          <w:bCs/>
          <w:sz w:val="24"/>
          <w:szCs w:val="24"/>
          <w:lang w:val="en-US"/>
        </w:rPr>
        <w:t>He previously worked</w:t>
      </w:r>
      <w:r w:rsidRPr="006E267B">
        <w:rPr>
          <w:rFonts w:ascii="Times New Roman" w:hAnsi="Times New Roman" w:cs="Times New Roman"/>
          <w:bCs/>
          <w:sz w:val="24"/>
          <w:szCs w:val="24"/>
        </w:rPr>
        <w:t xml:space="preserve"> as project manager of a PHARE Small Project on interregional cooperation. In addition, had various networking and grants management tasks involving event organisation, maintaining and founding bilateral agreements and links etc.</w:t>
      </w:r>
    </w:p>
    <w:p w:rsidR="004C22EC" w:rsidRPr="004C22EC" w:rsidRDefault="005A4478" w:rsidP="00671F12">
      <w:pPr>
        <w:rPr>
          <w:rFonts w:ascii="Times New Roman" w:hAnsi="Times New Roman" w:cs="Times New Roman"/>
          <w:b/>
          <w:bCs/>
          <w:sz w:val="24"/>
          <w:szCs w:val="24"/>
          <w:lang w:val="en-US"/>
        </w:rPr>
      </w:pPr>
      <w:r w:rsidRPr="006E267B">
        <w:rPr>
          <w:rFonts w:ascii="Times New Roman" w:hAnsi="Times New Roman" w:cs="Times New Roman"/>
          <w:b/>
          <w:bCs/>
          <w:sz w:val="24"/>
          <w:szCs w:val="24"/>
          <w:lang w:val="en-US"/>
        </w:rPr>
        <w:t>Gudrun Rumpf</w:t>
      </w:r>
    </w:p>
    <w:p w:rsidR="004C22EC" w:rsidRPr="004C22EC" w:rsidRDefault="004C22EC" w:rsidP="004C22EC">
      <w:pPr>
        <w:pStyle w:val="Zkladntext"/>
        <w:tabs>
          <w:tab w:val="clear" w:pos="1843"/>
          <w:tab w:val="clear" w:pos="2127"/>
          <w:tab w:val="clear" w:pos="2268"/>
          <w:tab w:val="clear" w:pos="2552"/>
          <w:tab w:val="clear" w:pos="2977"/>
        </w:tabs>
        <w:spacing w:line="276" w:lineRule="auto"/>
        <w:jc w:val="left"/>
        <w:rPr>
          <w:rFonts w:ascii="Times New Roman" w:hAnsi="Times New Roman"/>
          <w:b w:val="0"/>
          <w:sz w:val="24"/>
          <w:szCs w:val="24"/>
          <w:lang w:val="en-US"/>
        </w:rPr>
      </w:pPr>
      <w:r w:rsidRPr="004C22EC">
        <w:rPr>
          <w:rFonts w:ascii="Times New Roman" w:hAnsi="Times New Roman"/>
          <w:b w:val="0"/>
          <w:sz w:val="24"/>
          <w:szCs w:val="24"/>
          <w:lang w:val="en-US"/>
        </w:rPr>
        <w:t xml:space="preserve">Dr. Gudrun Rumpf, has a PhD degree in Analytical Chemistry and 15 years’ experience in planning and delivery of European innovation projects. </w:t>
      </w:r>
      <w:r w:rsidRPr="004C22EC">
        <w:rPr>
          <w:rFonts w:ascii="Times New Roman" w:hAnsi="Times New Roman"/>
          <w:b w:val="0"/>
          <w:snapToGrid w:val="0"/>
          <w:sz w:val="24"/>
          <w:szCs w:val="24"/>
          <w:lang w:val="en-GB"/>
        </w:rPr>
        <w:t xml:space="preserve">She started her professional career as associate consultant with McKinsey &amp; Company where she developed product/market strategies with particular focus on the client’s role in the technological environment, and core process redesign for major health care providers. She gained a solid background in Intellectual Property Rights consulting with Fraunhofer Society. Between 1997 and 2005 she supervised business and innovation support performance of 71 Innovation Relay Centres (IRCs) of the IRC network, the world’s largest technology transfer network, relabelled Enterprise Europe Network (EEN). </w:t>
      </w:r>
      <w:r w:rsidRPr="004C22EC">
        <w:rPr>
          <w:rFonts w:ascii="Times New Roman" w:hAnsi="Times New Roman"/>
          <w:b w:val="0"/>
          <w:sz w:val="24"/>
          <w:szCs w:val="24"/>
          <w:lang w:val="en-GB"/>
        </w:rPr>
        <w:t xml:space="preserve">This comprised </w:t>
      </w:r>
      <w:r w:rsidRPr="004C22EC">
        <w:rPr>
          <w:rFonts w:ascii="Times New Roman" w:hAnsi="Times New Roman"/>
          <w:b w:val="0"/>
          <w:bCs/>
          <w:sz w:val="24"/>
          <w:szCs w:val="24"/>
          <w:lang w:val="en-GB"/>
        </w:rPr>
        <w:t xml:space="preserve">training, performance measurement, and budget control of Fellow </w:t>
      </w:r>
      <w:r w:rsidRPr="004C22EC">
        <w:rPr>
          <w:rFonts w:ascii="Times New Roman" w:hAnsi="Times New Roman"/>
          <w:b w:val="0"/>
          <w:sz w:val="24"/>
          <w:szCs w:val="24"/>
          <w:lang w:val="en-GB"/>
        </w:rPr>
        <w:t xml:space="preserve">Members to the IRCs (FEMIRCs) </w:t>
      </w:r>
      <w:r w:rsidRPr="004C22EC">
        <w:rPr>
          <w:rFonts w:ascii="Times New Roman" w:hAnsi="Times New Roman"/>
          <w:b w:val="0"/>
          <w:bCs/>
          <w:sz w:val="24"/>
          <w:szCs w:val="24"/>
          <w:lang w:val="en-GB"/>
        </w:rPr>
        <w:t>in 10 ex-PHARE countries resulting in the establishment of fully integrated IRCs</w:t>
      </w:r>
      <w:r w:rsidRPr="004C22EC">
        <w:rPr>
          <w:rFonts w:ascii="Times New Roman" w:hAnsi="Times New Roman"/>
          <w:b w:val="0"/>
          <w:sz w:val="24"/>
          <w:szCs w:val="24"/>
          <w:lang w:val="en-GB"/>
        </w:rPr>
        <w:t xml:space="preserve">. </w:t>
      </w:r>
      <w:r w:rsidRPr="004C22EC">
        <w:rPr>
          <w:rFonts w:ascii="Times New Roman" w:hAnsi="Times New Roman"/>
          <w:b w:val="0"/>
          <w:sz w:val="24"/>
          <w:szCs w:val="24"/>
          <w:lang w:val="en-GB" w:eastAsia="en-US"/>
        </w:rPr>
        <w:t xml:space="preserve">She co-coordinated the international working group to design and deliver the socio-economic impact assessment pilot study and the methodology of impact assessment of the IRC network. </w:t>
      </w:r>
      <w:r w:rsidRPr="004C22EC">
        <w:rPr>
          <w:rFonts w:ascii="Times New Roman" w:hAnsi="Times New Roman"/>
          <w:b w:val="0"/>
          <w:sz w:val="24"/>
          <w:szCs w:val="24"/>
          <w:lang w:val="en-GB"/>
        </w:rPr>
        <w:t xml:space="preserve">Between 2006 and 2008 she set up and supervised business support infrastructures in Egypt and in Russia </w:t>
      </w:r>
      <w:r w:rsidRPr="004C22EC">
        <w:rPr>
          <w:rFonts w:ascii="Times New Roman" w:hAnsi="Times New Roman"/>
          <w:b w:val="0"/>
          <w:snapToGrid w:val="0"/>
          <w:sz w:val="24"/>
          <w:szCs w:val="24"/>
          <w:lang w:val="en-GB"/>
        </w:rPr>
        <w:t xml:space="preserve">compliant with national strategic and SMEs development priorities. </w:t>
      </w:r>
      <w:r w:rsidRPr="004C22EC">
        <w:rPr>
          <w:rFonts w:ascii="Times New Roman" w:hAnsi="Times New Roman"/>
          <w:b w:val="0"/>
          <w:sz w:val="24"/>
          <w:szCs w:val="24"/>
          <w:lang w:val="en-GB"/>
        </w:rPr>
        <w:t>This comprised strategy, innovation and business support service provision, selection of network branches, work plan, management, and reporting and evaluation procedures of EEN Russia and of EEN Egypt. Between 2009 and 2011 Dr Rumpf</w:t>
      </w:r>
      <w:r w:rsidRPr="004C22EC">
        <w:rPr>
          <w:rFonts w:ascii="Times New Roman" w:hAnsi="Times New Roman"/>
          <w:b w:val="0"/>
          <w:sz w:val="24"/>
          <w:szCs w:val="24"/>
          <w:lang w:val="en-GB" w:eastAsia="en-US"/>
        </w:rPr>
        <w:t xml:space="preserve"> developed research and innovation strategies and policies for Ukraine in collaboration with major stakeholders. </w:t>
      </w:r>
      <w:r w:rsidRPr="004C22EC">
        <w:rPr>
          <w:rFonts w:ascii="Times New Roman" w:hAnsi="Times New Roman"/>
          <w:b w:val="0"/>
          <w:snapToGrid w:val="0"/>
          <w:sz w:val="24"/>
          <w:szCs w:val="24"/>
          <w:lang w:val="en-GB"/>
        </w:rPr>
        <w:t>She designed and delivered capacity building in innovation policy, innovation indicators, Intellectual Property Rights, and in technology marketing.</w:t>
      </w:r>
      <w:r w:rsidRPr="004C22EC">
        <w:rPr>
          <w:rFonts w:ascii="Times New Roman" w:eastAsia="Arial Unicode MS" w:hAnsi="Times New Roman"/>
          <w:b w:val="0"/>
          <w:snapToGrid w:val="0"/>
          <w:color w:val="000000"/>
          <w:sz w:val="24"/>
          <w:szCs w:val="24"/>
          <w:lang w:val="en-GB"/>
        </w:rPr>
        <w:t xml:space="preserve"> </w:t>
      </w:r>
      <w:r w:rsidRPr="004C22EC">
        <w:rPr>
          <w:rFonts w:ascii="Times New Roman" w:hAnsi="Times New Roman"/>
          <w:b w:val="0"/>
          <w:sz w:val="24"/>
          <w:szCs w:val="24"/>
          <w:lang w:val="en-US"/>
        </w:rPr>
        <w:t>Dr Rumpf carried out several policy evaluation and policy setting studies for the European Commission, concerning the information society and cross border eCommerce, and R&amp;D investments and structural changes in sectors. She currently manages an international campaign project for DG ENTR.</w:t>
      </w:r>
      <w:r>
        <w:rPr>
          <w:b w:val="0"/>
          <w:lang w:val="en-US"/>
        </w:rPr>
        <w:t xml:space="preserve"> </w:t>
      </w:r>
    </w:p>
    <w:p w:rsidR="004C22EC" w:rsidRDefault="004C22EC" w:rsidP="004C22EC">
      <w:pPr>
        <w:pStyle w:val="Zkladntext"/>
        <w:tabs>
          <w:tab w:val="clear" w:pos="1843"/>
          <w:tab w:val="clear" w:pos="2127"/>
          <w:tab w:val="clear" w:pos="2268"/>
          <w:tab w:val="clear" w:pos="2552"/>
          <w:tab w:val="clear" w:pos="2977"/>
        </w:tabs>
        <w:jc w:val="left"/>
        <w:rPr>
          <w:rFonts w:ascii="Times New Roman" w:hAnsi="Times New Roman"/>
          <w:sz w:val="24"/>
          <w:szCs w:val="24"/>
          <w:lang w:val="en-US"/>
        </w:rPr>
      </w:pPr>
    </w:p>
    <w:p w:rsidR="00F559D7" w:rsidRPr="00441C02" w:rsidRDefault="00F559D7" w:rsidP="00671F12">
      <w:pPr>
        <w:rPr>
          <w:rFonts w:ascii="Times New Roman" w:hAnsi="Times New Roman" w:cs="Times New Roman"/>
          <w:b/>
          <w:sz w:val="24"/>
          <w:szCs w:val="24"/>
          <w:lang w:val="en-US"/>
        </w:rPr>
      </w:pPr>
      <w:r w:rsidRPr="00441C02">
        <w:rPr>
          <w:rFonts w:ascii="Times New Roman" w:hAnsi="Times New Roman" w:cs="Times New Roman"/>
          <w:b/>
          <w:sz w:val="24"/>
          <w:szCs w:val="24"/>
          <w:lang w:val="en-US"/>
        </w:rPr>
        <w:t>Teresa Puerta</w:t>
      </w:r>
    </w:p>
    <w:p w:rsidR="00F559D7" w:rsidRPr="00441C02" w:rsidRDefault="00F559D7" w:rsidP="00671F12">
      <w:pPr>
        <w:rPr>
          <w:rFonts w:ascii="Times New Roman" w:hAnsi="Times New Roman" w:cs="Times New Roman"/>
          <w:sz w:val="24"/>
          <w:szCs w:val="24"/>
          <w:lang w:val="en-US"/>
        </w:rPr>
      </w:pPr>
      <w:r w:rsidRPr="00441C02">
        <w:rPr>
          <w:rFonts w:ascii="Times New Roman" w:hAnsi="Times New Roman" w:cs="Times New Roman"/>
          <w:sz w:val="24"/>
          <w:szCs w:val="24"/>
        </w:rPr>
        <w:t xml:space="preserve">She studied Biology and afterwards enrolled in the 2 year MBA programme at IESE Management School. Followed by a short practice periods in British Petroleum and Bank of </w:t>
      </w:r>
      <w:r w:rsidRPr="00441C02">
        <w:rPr>
          <w:rFonts w:ascii="Times New Roman" w:hAnsi="Times New Roman" w:cs="Times New Roman"/>
          <w:sz w:val="24"/>
          <w:szCs w:val="24"/>
        </w:rPr>
        <w:lastRenderedPageBreak/>
        <w:t>Santander, she completed two years as senoir consultant in Andersen Consulting in Madrid (now Accenture) before being recruited by the AUTEC SME as manager for energy and environmental services. Afterwards she was connected by the unit of technology &amp; innovation of CIDEM (Development Agency of Catalonia). Finally she moved to Stuttgart, Germany, in 1996, where she cooperated as free lance with the venture capital company 3i. At present she has been working for more than 10 years as Senior Project Manager for the Steinbeis-Europa-Zentrum, helping organistions in Baden-Württemberg to get innovative and international in the field of environmental technologies.</w:t>
      </w:r>
      <w:r w:rsidR="006E0BAF" w:rsidRPr="006E0BAF">
        <w:rPr>
          <w:rFonts w:ascii="Corbel" w:hAnsi="Corbel"/>
          <w:i/>
          <w:iCs/>
          <w:lang w:val="en-US"/>
        </w:rPr>
        <w:t xml:space="preserve"> </w:t>
      </w:r>
      <w:r w:rsidR="006E0BAF" w:rsidRPr="006E0BAF">
        <w:rPr>
          <w:rFonts w:ascii="Times New Roman" w:hAnsi="Times New Roman" w:cs="Times New Roman"/>
          <w:iCs/>
          <w:sz w:val="24"/>
          <w:szCs w:val="24"/>
          <w:lang w:val="en-US"/>
        </w:rPr>
        <w:t>She works in close contact with the SMEs, research organizations and local ministries. She has assisted and trained companies in participation in EU cooperations and in exploiting their research results (FP 6/FP 7). She is an active member of the environmental sector group in the Enterprise Europe Network.</w:t>
      </w:r>
    </w:p>
    <w:p w:rsidR="005A4478" w:rsidRPr="006E267B" w:rsidRDefault="005A4478" w:rsidP="00671F12">
      <w:pPr>
        <w:rPr>
          <w:rFonts w:ascii="Times New Roman" w:hAnsi="Times New Roman" w:cs="Times New Roman"/>
          <w:sz w:val="24"/>
          <w:szCs w:val="24"/>
          <w:lang w:val="en-US"/>
        </w:rPr>
      </w:pPr>
    </w:p>
    <w:p w:rsidR="00671F12" w:rsidRPr="006E267B" w:rsidRDefault="00671F12" w:rsidP="00671F12">
      <w:pPr>
        <w:pStyle w:val="Nadpis4"/>
        <w:rPr>
          <w:lang w:val="en-US"/>
        </w:rPr>
      </w:pPr>
    </w:p>
    <w:p w:rsidR="00671F12" w:rsidRPr="006E267B" w:rsidRDefault="00671F12" w:rsidP="00671F12">
      <w:pPr>
        <w:rPr>
          <w:rFonts w:ascii="Times New Roman" w:hAnsi="Times New Roman" w:cs="Times New Roman"/>
          <w:sz w:val="24"/>
          <w:szCs w:val="24"/>
          <w:lang w:val="en-US"/>
        </w:rPr>
      </w:pPr>
      <w:r w:rsidRPr="006E267B">
        <w:rPr>
          <w:rFonts w:ascii="Times New Roman" w:hAnsi="Times New Roman" w:cs="Times New Roman"/>
          <w:sz w:val="24"/>
          <w:szCs w:val="24"/>
          <w:lang w:val="en-US"/>
        </w:rPr>
        <w:t xml:space="preserve"> </w:t>
      </w:r>
    </w:p>
    <w:p w:rsidR="00410432" w:rsidRPr="006E267B" w:rsidRDefault="00410432" w:rsidP="00410432">
      <w:pPr>
        <w:pStyle w:val="Nadpis4"/>
        <w:rPr>
          <w:lang w:val="en-US"/>
        </w:rPr>
      </w:pPr>
    </w:p>
    <w:p w:rsidR="00410432" w:rsidRPr="006E267B" w:rsidRDefault="00410432" w:rsidP="00972BEB">
      <w:pPr>
        <w:spacing w:before="100" w:beforeAutospacing="1" w:after="100" w:afterAutospacing="1" w:line="240" w:lineRule="auto"/>
        <w:rPr>
          <w:rFonts w:ascii="Times New Roman" w:eastAsia="Times New Roman" w:hAnsi="Times New Roman" w:cs="Times New Roman"/>
          <w:sz w:val="24"/>
          <w:szCs w:val="24"/>
          <w:lang w:val="en-US" w:eastAsia="bg-BG"/>
        </w:rPr>
      </w:pPr>
    </w:p>
    <w:p w:rsidR="00972BEB" w:rsidRPr="006E267B" w:rsidRDefault="00972BEB">
      <w:pPr>
        <w:rPr>
          <w:rFonts w:ascii="Times New Roman" w:hAnsi="Times New Roman" w:cs="Times New Roman"/>
          <w:sz w:val="24"/>
          <w:szCs w:val="24"/>
          <w:lang w:val="en-US"/>
        </w:rPr>
      </w:pPr>
    </w:p>
    <w:p w:rsidR="006E267B" w:rsidRPr="006E267B" w:rsidRDefault="006E267B">
      <w:pPr>
        <w:rPr>
          <w:rFonts w:ascii="Times New Roman" w:hAnsi="Times New Roman" w:cs="Times New Roman"/>
          <w:sz w:val="24"/>
          <w:szCs w:val="24"/>
          <w:lang w:val="en-US"/>
        </w:rPr>
      </w:pPr>
    </w:p>
    <w:sectPr w:rsidR="006E267B" w:rsidRPr="006E2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EB"/>
    <w:rsid w:val="0003262F"/>
    <w:rsid w:val="0008567A"/>
    <w:rsid w:val="00086935"/>
    <w:rsid w:val="001B0FFF"/>
    <w:rsid w:val="002549A5"/>
    <w:rsid w:val="00301665"/>
    <w:rsid w:val="00410432"/>
    <w:rsid w:val="004359D8"/>
    <w:rsid w:val="00441C02"/>
    <w:rsid w:val="004C22EC"/>
    <w:rsid w:val="005975D3"/>
    <w:rsid w:val="005A4478"/>
    <w:rsid w:val="00671F12"/>
    <w:rsid w:val="006E0BAF"/>
    <w:rsid w:val="006E267B"/>
    <w:rsid w:val="007F6EA5"/>
    <w:rsid w:val="008044C8"/>
    <w:rsid w:val="00965501"/>
    <w:rsid w:val="00972BEB"/>
    <w:rsid w:val="009A3960"/>
    <w:rsid w:val="009A7CCE"/>
    <w:rsid w:val="009E0FD8"/>
    <w:rsid w:val="00C049A5"/>
    <w:rsid w:val="00F559D7"/>
    <w:rsid w:val="00FB31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410432"/>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paragraph" w:styleId="Nadpis5">
    <w:name w:val="heading 5"/>
    <w:basedOn w:val="Normln"/>
    <w:next w:val="Normln"/>
    <w:link w:val="Nadpis5Char"/>
    <w:uiPriority w:val="9"/>
    <w:unhideWhenUsed/>
    <w:qFormat/>
    <w:rsid w:val="00671F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410432"/>
    <w:rPr>
      <w:rFonts w:ascii="Times New Roman" w:eastAsia="Times New Roman" w:hAnsi="Times New Roman" w:cs="Times New Roman"/>
      <w:b/>
      <w:bCs/>
      <w:sz w:val="24"/>
      <w:szCs w:val="24"/>
      <w:lang w:eastAsia="bg-BG"/>
    </w:rPr>
  </w:style>
  <w:style w:type="character" w:customStyle="1" w:styleId="org">
    <w:name w:val="org"/>
    <w:basedOn w:val="Standardnpsmoodstavce"/>
    <w:rsid w:val="00410432"/>
  </w:style>
  <w:style w:type="character" w:styleId="Siln">
    <w:name w:val="Strong"/>
    <w:basedOn w:val="Standardnpsmoodstavce"/>
    <w:uiPriority w:val="22"/>
    <w:qFormat/>
    <w:rsid w:val="00410432"/>
    <w:rPr>
      <w:b/>
      <w:bCs/>
    </w:rPr>
  </w:style>
  <w:style w:type="character" w:customStyle="1" w:styleId="Nadpis5Char">
    <w:name w:val="Nadpis 5 Char"/>
    <w:basedOn w:val="Standardnpsmoodstavce"/>
    <w:link w:val="Nadpis5"/>
    <w:uiPriority w:val="9"/>
    <w:rsid w:val="00671F12"/>
    <w:rPr>
      <w:rFonts w:asciiTheme="majorHAnsi" w:eastAsiaTheme="majorEastAsia" w:hAnsiTheme="majorHAnsi" w:cstheme="majorBidi"/>
      <w:color w:val="243F60" w:themeColor="accent1" w:themeShade="7F"/>
    </w:rPr>
  </w:style>
  <w:style w:type="character" w:styleId="Hypertextovodkaz">
    <w:name w:val="Hyperlink"/>
    <w:basedOn w:val="Standardnpsmoodstavce"/>
    <w:uiPriority w:val="99"/>
    <w:semiHidden/>
    <w:unhideWhenUsed/>
    <w:rsid w:val="00671F12"/>
    <w:rPr>
      <w:color w:val="0000FF"/>
      <w:u w:val="single"/>
    </w:rPr>
  </w:style>
  <w:style w:type="paragraph" w:styleId="Zkladntext">
    <w:name w:val="Body Text"/>
    <w:basedOn w:val="Normln"/>
    <w:link w:val="ZkladntextChar"/>
    <w:rsid w:val="004C22EC"/>
    <w:pPr>
      <w:tabs>
        <w:tab w:val="left" w:pos="1843"/>
        <w:tab w:val="left" w:pos="2127"/>
        <w:tab w:val="left" w:pos="2268"/>
        <w:tab w:val="left" w:pos="2552"/>
        <w:tab w:val="left" w:pos="2977"/>
      </w:tabs>
      <w:suppressAutoHyphens/>
      <w:spacing w:after="0" w:line="240" w:lineRule="auto"/>
      <w:jc w:val="both"/>
    </w:pPr>
    <w:rPr>
      <w:rFonts w:ascii="Arial" w:eastAsia="Times New Roman" w:hAnsi="Arial" w:cs="Times New Roman"/>
      <w:b/>
      <w:sz w:val="20"/>
      <w:szCs w:val="20"/>
      <w:lang w:val="fr-FR" w:eastAsia="de-DE"/>
    </w:rPr>
  </w:style>
  <w:style w:type="character" w:customStyle="1" w:styleId="ZkladntextChar">
    <w:name w:val="Základní text Char"/>
    <w:basedOn w:val="Standardnpsmoodstavce"/>
    <w:link w:val="Zkladntext"/>
    <w:rsid w:val="004C22EC"/>
    <w:rPr>
      <w:rFonts w:ascii="Arial" w:eastAsia="Times New Roman" w:hAnsi="Arial" w:cs="Times New Roman"/>
      <w:b/>
      <w:sz w:val="20"/>
      <w:szCs w:val="20"/>
      <w:lang w:val="fr-FR" w:eastAsia="de-DE"/>
    </w:rPr>
  </w:style>
  <w:style w:type="paragraph" w:customStyle="1" w:styleId="CVMajor-FirstLine">
    <w:name w:val="CV Major - First Line"/>
    <w:basedOn w:val="Normln"/>
    <w:next w:val="Normln"/>
    <w:rsid w:val="004C22EC"/>
    <w:pPr>
      <w:suppressAutoHyphens/>
      <w:spacing w:before="74" w:after="0" w:line="240" w:lineRule="auto"/>
      <w:ind w:left="113" w:right="113"/>
    </w:pPr>
    <w:rPr>
      <w:rFonts w:ascii="Arial Narrow" w:eastAsia="Times New Roman" w:hAnsi="Arial Narrow" w:cs="Times New Roman"/>
      <w:b/>
      <w:sz w:val="24"/>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410432"/>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paragraph" w:styleId="Nadpis5">
    <w:name w:val="heading 5"/>
    <w:basedOn w:val="Normln"/>
    <w:next w:val="Normln"/>
    <w:link w:val="Nadpis5Char"/>
    <w:uiPriority w:val="9"/>
    <w:unhideWhenUsed/>
    <w:qFormat/>
    <w:rsid w:val="00671F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410432"/>
    <w:rPr>
      <w:rFonts w:ascii="Times New Roman" w:eastAsia="Times New Roman" w:hAnsi="Times New Roman" w:cs="Times New Roman"/>
      <w:b/>
      <w:bCs/>
      <w:sz w:val="24"/>
      <w:szCs w:val="24"/>
      <w:lang w:eastAsia="bg-BG"/>
    </w:rPr>
  </w:style>
  <w:style w:type="character" w:customStyle="1" w:styleId="org">
    <w:name w:val="org"/>
    <w:basedOn w:val="Standardnpsmoodstavce"/>
    <w:rsid w:val="00410432"/>
  </w:style>
  <w:style w:type="character" w:styleId="Siln">
    <w:name w:val="Strong"/>
    <w:basedOn w:val="Standardnpsmoodstavce"/>
    <w:uiPriority w:val="22"/>
    <w:qFormat/>
    <w:rsid w:val="00410432"/>
    <w:rPr>
      <w:b/>
      <w:bCs/>
    </w:rPr>
  </w:style>
  <w:style w:type="character" w:customStyle="1" w:styleId="Nadpis5Char">
    <w:name w:val="Nadpis 5 Char"/>
    <w:basedOn w:val="Standardnpsmoodstavce"/>
    <w:link w:val="Nadpis5"/>
    <w:uiPriority w:val="9"/>
    <w:rsid w:val="00671F12"/>
    <w:rPr>
      <w:rFonts w:asciiTheme="majorHAnsi" w:eastAsiaTheme="majorEastAsia" w:hAnsiTheme="majorHAnsi" w:cstheme="majorBidi"/>
      <w:color w:val="243F60" w:themeColor="accent1" w:themeShade="7F"/>
    </w:rPr>
  </w:style>
  <w:style w:type="character" w:styleId="Hypertextovodkaz">
    <w:name w:val="Hyperlink"/>
    <w:basedOn w:val="Standardnpsmoodstavce"/>
    <w:uiPriority w:val="99"/>
    <w:semiHidden/>
    <w:unhideWhenUsed/>
    <w:rsid w:val="00671F12"/>
    <w:rPr>
      <w:color w:val="0000FF"/>
      <w:u w:val="single"/>
    </w:rPr>
  </w:style>
  <w:style w:type="paragraph" w:styleId="Zkladntext">
    <w:name w:val="Body Text"/>
    <w:basedOn w:val="Normln"/>
    <w:link w:val="ZkladntextChar"/>
    <w:rsid w:val="004C22EC"/>
    <w:pPr>
      <w:tabs>
        <w:tab w:val="left" w:pos="1843"/>
        <w:tab w:val="left" w:pos="2127"/>
        <w:tab w:val="left" w:pos="2268"/>
        <w:tab w:val="left" w:pos="2552"/>
        <w:tab w:val="left" w:pos="2977"/>
      </w:tabs>
      <w:suppressAutoHyphens/>
      <w:spacing w:after="0" w:line="240" w:lineRule="auto"/>
      <w:jc w:val="both"/>
    </w:pPr>
    <w:rPr>
      <w:rFonts w:ascii="Arial" w:eastAsia="Times New Roman" w:hAnsi="Arial" w:cs="Times New Roman"/>
      <w:b/>
      <w:sz w:val="20"/>
      <w:szCs w:val="20"/>
      <w:lang w:val="fr-FR" w:eastAsia="de-DE"/>
    </w:rPr>
  </w:style>
  <w:style w:type="character" w:customStyle="1" w:styleId="ZkladntextChar">
    <w:name w:val="Základní text Char"/>
    <w:basedOn w:val="Standardnpsmoodstavce"/>
    <w:link w:val="Zkladntext"/>
    <w:rsid w:val="004C22EC"/>
    <w:rPr>
      <w:rFonts w:ascii="Arial" w:eastAsia="Times New Roman" w:hAnsi="Arial" w:cs="Times New Roman"/>
      <w:b/>
      <w:sz w:val="20"/>
      <w:szCs w:val="20"/>
      <w:lang w:val="fr-FR" w:eastAsia="de-DE"/>
    </w:rPr>
  </w:style>
  <w:style w:type="paragraph" w:customStyle="1" w:styleId="CVMajor-FirstLine">
    <w:name w:val="CV Major - First Line"/>
    <w:basedOn w:val="Normln"/>
    <w:next w:val="Normln"/>
    <w:rsid w:val="004C22EC"/>
    <w:pPr>
      <w:suppressAutoHyphens/>
      <w:spacing w:before="74" w:after="0" w:line="240" w:lineRule="auto"/>
      <w:ind w:left="113" w:right="113"/>
    </w:pPr>
    <w:rPr>
      <w:rFonts w:ascii="Arial Narrow" w:eastAsia="Times New Roman" w:hAnsi="Arial Narrow" w:cs="Times New Roman"/>
      <w:b/>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4255">
      <w:bodyDiv w:val="1"/>
      <w:marLeft w:val="0"/>
      <w:marRight w:val="0"/>
      <w:marTop w:val="0"/>
      <w:marBottom w:val="0"/>
      <w:divBdr>
        <w:top w:val="none" w:sz="0" w:space="0" w:color="auto"/>
        <w:left w:val="none" w:sz="0" w:space="0" w:color="auto"/>
        <w:bottom w:val="none" w:sz="0" w:space="0" w:color="auto"/>
        <w:right w:val="none" w:sz="0" w:space="0" w:color="auto"/>
      </w:divBdr>
    </w:div>
    <w:div w:id="448934727">
      <w:bodyDiv w:val="1"/>
      <w:marLeft w:val="0"/>
      <w:marRight w:val="0"/>
      <w:marTop w:val="0"/>
      <w:marBottom w:val="0"/>
      <w:divBdr>
        <w:top w:val="none" w:sz="0" w:space="0" w:color="auto"/>
        <w:left w:val="none" w:sz="0" w:space="0" w:color="auto"/>
        <w:bottom w:val="none" w:sz="0" w:space="0" w:color="auto"/>
        <w:right w:val="none" w:sz="0" w:space="0" w:color="auto"/>
      </w:divBdr>
    </w:div>
    <w:div w:id="514080179">
      <w:bodyDiv w:val="1"/>
      <w:marLeft w:val="0"/>
      <w:marRight w:val="0"/>
      <w:marTop w:val="0"/>
      <w:marBottom w:val="0"/>
      <w:divBdr>
        <w:top w:val="none" w:sz="0" w:space="0" w:color="auto"/>
        <w:left w:val="none" w:sz="0" w:space="0" w:color="auto"/>
        <w:bottom w:val="none" w:sz="0" w:space="0" w:color="auto"/>
        <w:right w:val="none" w:sz="0" w:space="0" w:color="auto"/>
      </w:divBdr>
    </w:div>
    <w:div w:id="826284721">
      <w:bodyDiv w:val="1"/>
      <w:marLeft w:val="0"/>
      <w:marRight w:val="0"/>
      <w:marTop w:val="0"/>
      <w:marBottom w:val="0"/>
      <w:divBdr>
        <w:top w:val="none" w:sz="0" w:space="0" w:color="auto"/>
        <w:left w:val="none" w:sz="0" w:space="0" w:color="auto"/>
        <w:bottom w:val="none" w:sz="0" w:space="0" w:color="auto"/>
        <w:right w:val="none" w:sz="0" w:space="0" w:color="auto"/>
      </w:divBdr>
    </w:div>
    <w:div w:id="831986326">
      <w:bodyDiv w:val="1"/>
      <w:marLeft w:val="0"/>
      <w:marRight w:val="0"/>
      <w:marTop w:val="0"/>
      <w:marBottom w:val="0"/>
      <w:divBdr>
        <w:top w:val="none" w:sz="0" w:space="0" w:color="auto"/>
        <w:left w:val="none" w:sz="0" w:space="0" w:color="auto"/>
        <w:bottom w:val="none" w:sz="0" w:space="0" w:color="auto"/>
        <w:right w:val="none" w:sz="0" w:space="0" w:color="auto"/>
      </w:divBdr>
    </w:div>
    <w:div w:id="1299533846">
      <w:bodyDiv w:val="1"/>
      <w:marLeft w:val="0"/>
      <w:marRight w:val="0"/>
      <w:marTop w:val="0"/>
      <w:marBottom w:val="0"/>
      <w:divBdr>
        <w:top w:val="none" w:sz="0" w:space="0" w:color="auto"/>
        <w:left w:val="none" w:sz="0" w:space="0" w:color="auto"/>
        <w:bottom w:val="none" w:sz="0" w:space="0" w:color="auto"/>
        <w:right w:val="none" w:sz="0" w:space="0" w:color="auto"/>
      </w:divBdr>
    </w:div>
    <w:div w:id="1504734093">
      <w:bodyDiv w:val="1"/>
      <w:marLeft w:val="0"/>
      <w:marRight w:val="0"/>
      <w:marTop w:val="0"/>
      <w:marBottom w:val="0"/>
      <w:divBdr>
        <w:top w:val="none" w:sz="0" w:space="0" w:color="auto"/>
        <w:left w:val="none" w:sz="0" w:space="0" w:color="auto"/>
        <w:bottom w:val="none" w:sz="0" w:space="0" w:color="auto"/>
        <w:right w:val="none" w:sz="0" w:space="0" w:color="auto"/>
      </w:divBdr>
    </w:div>
    <w:div w:id="1600672951">
      <w:bodyDiv w:val="1"/>
      <w:marLeft w:val="0"/>
      <w:marRight w:val="0"/>
      <w:marTop w:val="0"/>
      <w:marBottom w:val="0"/>
      <w:divBdr>
        <w:top w:val="none" w:sz="0" w:space="0" w:color="auto"/>
        <w:left w:val="none" w:sz="0" w:space="0" w:color="auto"/>
        <w:bottom w:val="none" w:sz="0" w:space="0" w:color="auto"/>
        <w:right w:val="none" w:sz="0" w:space="0" w:color="auto"/>
      </w:divBdr>
    </w:div>
    <w:div w:id="20634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company/1337459?goback=%2Enpv_1912307_*1_*1_name_AKSu_*1_*1_*1_*1_*1_*1_*1_*1_*1_*1_*1_*1_*1_*1_*1_*1_*1_*1_*1_*1_*1_*1_*1_*1_*1_*1_*1_*1_*1_*1&amp;trk=prof-exp-company-nam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atedo.com/s/jobtitle%3A%28Member+of+FastVac+Advisoy+Board%29" TargetMode="External"/><Relationship Id="rId5" Type="http://schemas.openxmlformats.org/officeDocument/2006/relationships/hyperlink" Target="http://www.yatedo.com/s/schoolname%3A%28Eberhard-Karls-Universit%C3%A4t+T%C3%BCbingen%2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EC1FB82B</Template>
  <TotalTime>0</TotalTime>
  <Pages>3</Pages>
  <Words>1193</Words>
  <Characters>7044</Characters>
  <Application>Microsoft Office Word</Application>
  <DocSecurity>4</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dc:creator>
  <cp:lastModifiedBy>Jitka Fojtová</cp:lastModifiedBy>
  <cp:revision>2</cp:revision>
  <dcterms:created xsi:type="dcterms:W3CDTF">2013-06-04T09:23:00Z</dcterms:created>
  <dcterms:modified xsi:type="dcterms:W3CDTF">2013-06-04T09:23:00Z</dcterms:modified>
</cp:coreProperties>
</file>